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68" w:rsidRPr="00957511" w:rsidRDefault="001C2E68" w:rsidP="001C2E6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57511">
        <w:rPr>
          <w:rFonts w:ascii="Times New Roman" w:hAnsi="Times New Roman"/>
          <w:b/>
          <w:sz w:val="28"/>
          <w:szCs w:val="28"/>
        </w:rPr>
        <w:t>LICEO CLASSICO STATALE</w:t>
      </w:r>
    </w:p>
    <w:p w:rsidR="001C2E68" w:rsidRDefault="001C2E68" w:rsidP="001C2E68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it-IT"/>
        </w:rPr>
      </w:pPr>
      <w:proofErr w:type="gramStart"/>
      <w:r w:rsidRPr="0031208F">
        <w:rPr>
          <w:rFonts w:ascii="Book Antiqua" w:eastAsia="Times New Roman" w:hAnsi="Book Antiqua"/>
          <w:b/>
          <w:sz w:val="32"/>
          <w:szCs w:val="32"/>
          <w:lang w:eastAsia="it-IT"/>
        </w:rPr>
        <w:t>VITTORIO  EMANUELE</w:t>
      </w:r>
      <w:proofErr w:type="gramEnd"/>
      <w:r w:rsidRPr="0031208F">
        <w:rPr>
          <w:rFonts w:ascii="Book Antiqua" w:eastAsia="Times New Roman" w:hAnsi="Book Antiqua"/>
          <w:b/>
          <w:sz w:val="32"/>
          <w:szCs w:val="32"/>
          <w:lang w:eastAsia="it-IT"/>
        </w:rPr>
        <w:t xml:space="preserve">  II </w:t>
      </w:r>
      <w:r>
        <w:rPr>
          <w:rFonts w:ascii="Book Antiqua" w:eastAsia="Times New Roman" w:hAnsi="Book Antiqua"/>
          <w:b/>
          <w:sz w:val="32"/>
          <w:szCs w:val="32"/>
          <w:lang w:eastAsia="it-IT"/>
        </w:rPr>
        <w:t>–</w:t>
      </w:r>
      <w:r w:rsidRPr="0031208F">
        <w:rPr>
          <w:rFonts w:ascii="Book Antiqua" w:eastAsia="Times New Roman" w:hAnsi="Book Antiqua"/>
          <w:b/>
          <w:sz w:val="32"/>
          <w:szCs w:val="32"/>
          <w:lang w:eastAsia="it-IT"/>
        </w:rPr>
        <w:t xml:space="preserve"> GARIBALDI</w:t>
      </w:r>
    </w:p>
    <w:p w:rsidR="001C2E68" w:rsidRDefault="001C2E68" w:rsidP="001C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208F">
        <w:rPr>
          <w:rFonts w:ascii="Times New Roman" w:hAnsi="Times New Roman"/>
          <w:sz w:val="24"/>
          <w:szCs w:val="24"/>
        </w:rPr>
        <w:t>Via  S.</w:t>
      </w:r>
      <w:proofErr w:type="gramEnd"/>
      <w:r w:rsidRPr="0031208F">
        <w:rPr>
          <w:rFonts w:ascii="Times New Roman" w:hAnsi="Times New Roman"/>
          <w:sz w:val="24"/>
          <w:szCs w:val="24"/>
        </w:rPr>
        <w:t xml:space="preserve"> Sebastiano, 51 - 80134 Napoli  - Tel</w:t>
      </w:r>
      <w:r>
        <w:rPr>
          <w:rFonts w:ascii="Times New Roman" w:hAnsi="Times New Roman"/>
          <w:sz w:val="24"/>
          <w:szCs w:val="24"/>
        </w:rPr>
        <w:t>. 081  459142 – Fax 081  447698</w:t>
      </w:r>
    </w:p>
    <w:p w:rsidR="001C2E68" w:rsidRPr="0031208F" w:rsidRDefault="001C2E68" w:rsidP="001C2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08F">
        <w:rPr>
          <w:rFonts w:ascii="Times New Roman" w:hAnsi="Times New Roman"/>
          <w:sz w:val="24"/>
          <w:szCs w:val="24"/>
        </w:rPr>
        <w:t xml:space="preserve">Via Carlo Pecchia, 26 - 80141 </w:t>
      </w:r>
      <w:proofErr w:type="gramStart"/>
      <w:r w:rsidRPr="0031208F">
        <w:rPr>
          <w:rFonts w:ascii="Times New Roman" w:hAnsi="Times New Roman"/>
          <w:sz w:val="24"/>
          <w:szCs w:val="24"/>
        </w:rPr>
        <w:t>Napoli  -</w:t>
      </w:r>
      <w:proofErr w:type="gramEnd"/>
      <w:r w:rsidRPr="0031208F">
        <w:rPr>
          <w:rFonts w:ascii="Times New Roman" w:hAnsi="Times New Roman"/>
          <w:sz w:val="24"/>
          <w:szCs w:val="24"/>
        </w:rPr>
        <w:t xml:space="preserve"> Tel. 081 5991996  - Fax 081 7809339</w:t>
      </w:r>
    </w:p>
    <w:p w:rsidR="001C2E68" w:rsidRPr="0031208F" w:rsidRDefault="001C2E68" w:rsidP="001C2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Cod.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mecc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 w:rsidRPr="0031208F">
        <w:rPr>
          <w:rFonts w:ascii="Times New Roman" w:hAnsi="Times New Roman"/>
          <w:sz w:val="24"/>
          <w:szCs w:val="24"/>
        </w:rPr>
        <w:t xml:space="preserve"> NAPC40000V – C.F.  </w:t>
      </w:r>
      <w:r w:rsidRPr="00DB7B46">
        <w:rPr>
          <w:rFonts w:ascii="Times New Roman" w:hAnsi="Times New Roman"/>
          <w:sz w:val="24"/>
          <w:szCs w:val="24"/>
        </w:rPr>
        <w:t>95261100630</w:t>
      </w:r>
    </w:p>
    <w:p w:rsidR="00682678" w:rsidRPr="001C2E68" w:rsidRDefault="001C2E68" w:rsidP="001C2E68">
      <w:pPr>
        <w:pStyle w:val="Intestazione"/>
        <w:pBdr>
          <w:bottom w:val="thickThinSmallGap" w:sz="24" w:space="1" w:color="622423"/>
        </w:pBdr>
        <w:jc w:val="center"/>
        <w:rPr>
          <w:b/>
          <w:sz w:val="28"/>
          <w:szCs w:val="24"/>
          <w:lang w:val="fr-FR"/>
        </w:rPr>
      </w:pPr>
      <w:hyperlink r:id="rId5" w:history="1">
        <w:r w:rsidRPr="00D97A23">
          <w:rPr>
            <w:rStyle w:val="Collegamentoipertestuale"/>
            <w:lang w:val="fr-FR"/>
          </w:rPr>
          <w:t>www.liceovittorioemanuelegaribaldi.it</w:t>
        </w:r>
      </w:hyperlink>
      <w:r w:rsidRPr="00D97A23">
        <w:rPr>
          <w:lang w:val="fr-FR"/>
        </w:rPr>
        <w:t xml:space="preserve">   </w:t>
      </w:r>
      <w:proofErr w:type="gramStart"/>
      <w:r w:rsidRPr="00D97A23">
        <w:rPr>
          <w:lang w:val="fr-FR"/>
        </w:rPr>
        <w:t>–</w:t>
      </w:r>
      <w:r>
        <w:rPr>
          <w:lang w:val="fr-FR"/>
        </w:rPr>
        <w:t xml:space="preserve"> </w:t>
      </w:r>
      <w:r w:rsidRPr="00D97A23">
        <w:rPr>
          <w:lang w:val="fr-FR"/>
        </w:rPr>
        <w:t xml:space="preserve"> mail</w:t>
      </w:r>
      <w:proofErr w:type="gramEnd"/>
      <w:r w:rsidRPr="00D97A23">
        <w:rPr>
          <w:lang w:val="fr-FR"/>
        </w:rPr>
        <w:t xml:space="preserve">: </w:t>
      </w:r>
      <w:hyperlink r:id="rId6" w:history="1">
        <w:r w:rsidRPr="00D97A23">
          <w:rPr>
            <w:rStyle w:val="Collegamentoipertestuale"/>
            <w:lang w:val="fr-FR"/>
          </w:rPr>
          <w:t>napc40000v@istruzione.it</w:t>
        </w:r>
      </w:hyperlink>
      <w:r w:rsidRPr="00D97A23">
        <w:rPr>
          <w:lang w:val="fr-FR"/>
        </w:rPr>
        <w:t xml:space="preserve"> </w:t>
      </w:r>
      <w:r>
        <w:rPr>
          <w:lang w:val="fr-FR"/>
        </w:rPr>
        <w:t xml:space="preserve"> </w:t>
      </w:r>
      <w:hyperlink r:id="rId7" w:history="1">
        <w:r w:rsidRPr="00CA5D85">
          <w:rPr>
            <w:rStyle w:val="Collegamentoipertestuale"/>
            <w:color w:val="auto"/>
            <w:u w:val="none"/>
            <w:lang w:val="fr-FR"/>
          </w:rPr>
          <w:t>–</w:t>
        </w:r>
        <w:r w:rsidRPr="00CA5D85">
          <w:rPr>
            <w:rStyle w:val="Collegamentoipertestuale"/>
            <w:u w:val="none"/>
            <w:lang w:val="fr-FR"/>
          </w:rPr>
          <w:t xml:space="preserve">  </w:t>
        </w:r>
        <w:r w:rsidRPr="00416740">
          <w:rPr>
            <w:rStyle w:val="Collegamentoipertestuale"/>
            <w:lang w:val="fr-FR"/>
          </w:rPr>
          <w:t>napc40000v@pec.istruzione.it</w:t>
        </w:r>
      </w:hyperlink>
      <w:bookmarkStart w:id="0" w:name="_GoBack"/>
      <w:bookmarkEnd w:id="0"/>
    </w:p>
    <w:p w:rsidR="00682678" w:rsidRPr="001C2E68" w:rsidRDefault="00682678" w:rsidP="0068267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82678" w:rsidRDefault="001C2E68" w:rsidP="00BC6AFA">
      <w:pPr>
        <w:rPr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2018/2019</w:t>
      </w:r>
      <w:r w:rsidR="006826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15A2">
        <w:rPr>
          <w:rFonts w:ascii="Times New Roman" w:hAnsi="Times New Roman" w:cs="Times New Roman"/>
          <w:b/>
          <w:sz w:val="28"/>
          <w:szCs w:val="28"/>
        </w:rPr>
        <w:t xml:space="preserve">                     CLASSE __</w:t>
      </w:r>
      <w:r w:rsidR="00BC6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78">
        <w:rPr>
          <w:rFonts w:ascii="Times New Roman" w:hAnsi="Times New Roman" w:cs="Times New Roman"/>
          <w:b/>
          <w:sz w:val="28"/>
          <w:szCs w:val="28"/>
        </w:rPr>
        <w:t xml:space="preserve">SEZIONE </w:t>
      </w:r>
      <w:r w:rsidR="00C615A2">
        <w:rPr>
          <w:rFonts w:ascii="Times New Roman" w:hAnsi="Times New Roman" w:cs="Times New Roman"/>
          <w:b/>
          <w:sz w:val="28"/>
          <w:szCs w:val="28"/>
        </w:rPr>
        <w:t>__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PROGRAMMAZIONE DISCIPLINARE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MATERIA: </w:t>
      </w:r>
      <w:r w:rsidR="00C615A2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 w:rsidR="00C615A2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</w:p>
    <w:p w:rsidR="00682678" w:rsidRPr="00BC6AFA" w:rsidRDefault="00C615A2" w:rsidP="00682678">
      <w:pPr>
        <w:spacing w:before="30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Libro/i di testo: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COMPOSIZIONE DELLA CLASSE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totale allievi: 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maschi: 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femmine: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studenti provenienti da altre scuole e/o sezioni: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studenti ripetenti: </w:t>
      </w:r>
      <w:r w:rsidR="00BC6AFA">
        <w:rPr>
          <w:rFonts w:ascii="Times New Roman" w:hAnsi="Times New Roman" w:cs="Times New Roman"/>
          <w:sz w:val="24"/>
          <w:szCs w:val="24"/>
        </w:rPr>
        <w:t>0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SITUAZIONE IN INGRESSO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Composizione della classe: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(n. totale allievi; n. studenti provenienti da altre scuole e/o sezioni; n. studenti ripetenti)</w:t>
      </w:r>
    </w:p>
    <w:p w:rsidR="00682678" w:rsidRDefault="00682678" w:rsidP="0068267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relazionali: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  <w:t>(rapporti interpersonali, rispetto degli altri, disponibilità alla collaborazione, atteggiamenti di solidarietà...)</w:t>
      </w:r>
    </w:p>
    <w:p w:rsidR="00682678" w:rsidRDefault="00682678" w:rsidP="0068267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Atteggiamento verso il lavoro scolastico: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  <w:t>(impegno nello studio, partecipazione al dialogo educativo, risposta ai suggerimenti e alle indicazioni metodologiche dell'insegnante...)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di studio: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Livelli di competenze in ingresso: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(livello base non raggiunto/ livello base / livello intermedio / livello avanzato)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utilizzate per la rilevazione dei requisiti iniziali: </w:t>
      </w:r>
      <w:r w:rsidRPr="00D3265D">
        <w:rPr>
          <w:rFonts w:ascii="Times New Roman" w:hAnsi="Times New Roman" w:cs="Times New Roman"/>
          <w:i/>
          <w:sz w:val="24"/>
          <w:szCs w:val="24"/>
        </w:rPr>
        <w:t xml:space="preserve">test d’ingresso, prime verifiche scritte/orali </w:t>
      </w:r>
    </w:p>
    <w:p w:rsidR="00682678" w:rsidRDefault="00682678" w:rsidP="0068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COMPETENZE SPECIFICHE DELLA DISCIPLINA</w:t>
      </w:r>
    </w:p>
    <w:p w:rsidR="00682678" w:rsidRDefault="00682678" w:rsidP="0068267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(riportare le competenze specifiche indicate nella programmazione dipartimentale)</w:t>
      </w:r>
    </w:p>
    <w:p w:rsidR="00682678" w:rsidRDefault="00682678" w:rsidP="0068267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UNITÀ PREVISTE</w:t>
      </w:r>
    </w:p>
    <w:p w:rsidR="00682678" w:rsidRDefault="00682678" w:rsidP="0068267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928"/>
        <w:gridCol w:w="2203"/>
        <w:gridCol w:w="2330"/>
      </w:tblGrid>
      <w:tr w:rsidR="00D3265D" w:rsidTr="00D3265D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1</w:t>
            </w:r>
          </w:p>
        </w:tc>
      </w:tr>
      <w:tr w:rsidR="00D3265D" w:rsidTr="00D3265D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F657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D3265D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 w:rsidP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D3265D">
            <w:pPr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D3265D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2</w:t>
            </w:r>
          </w:p>
        </w:tc>
      </w:tr>
      <w:tr w:rsidR="00D3265D" w:rsidTr="00D3265D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D3265D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F7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D3265D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F657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D3265D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3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3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C615A2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F75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4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A2" w:rsidRPr="00D3265D" w:rsidRDefault="00C615A2" w:rsidP="00C615A2">
            <w:pPr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  <w:p w:rsidR="00D3265D" w:rsidRP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A2" w:rsidRDefault="00C615A2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5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A2" w:rsidTr="00C615A2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A2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6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78" w:rsidRDefault="00682678" w:rsidP="00682678">
      <w:pPr>
        <w:pStyle w:val="Default"/>
        <w:rPr>
          <w:b/>
          <w:color w:val="auto"/>
          <w:u w:val="single"/>
        </w:rPr>
      </w:pPr>
    </w:p>
    <w:p w:rsidR="00682678" w:rsidRDefault="00682678" w:rsidP="00682678">
      <w:pPr>
        <w:pStyle w:val="Default"/>
        <w:jc w:val="both"/>
        <w:rPr>
          <w:color w:val="auto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 DIDATTICHE</w:t>
      </w:r>
    </w:p>
    <w:p w:rsidR="00682678" w:rsidRDefault="00682678" w:rsidP="00682678">
      <w:pPr>
        <w:rPr>
          <w:rFonts w:ascii="Times New Roman" w:hAnsi="Times New Roman" w:cs="Times New Roman"/>
          <w:i/>
          <w:color w:val="FF0000"/>
          <w:sz w:val="20"/>
          <w:szCs w:val="24"/>
        </w:rPr>
      </w:pPr>
      <w:r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(da selezionare)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Lezioni frontali e lezioni dialogate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Laboratori/esercitazioni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Lavori di ricerca di gruppo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Discussione guidata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Lezione multimediale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education</w:t>
      </w:r>
    </w:p>
    <w:p w:rsidR="00682678" w:rsidRDefault="00682678" w:rsidP="0068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E TEMPI DI VERIFICA DEL LIVELLO DI APPRENDIMENTO</w:t>
      </w:r>
    </w:p>
    <w:p w:rsidR="00682678" w:rsidRDefault="00682678" w:rsidP="0068267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(tipologia di prove di verifica scritte/orali; numero verifiche sommative per quadrimestre; altro)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 DI VALUTAZIONE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(si possono riportare le indicazioni e/o le griglie presenti nella programmazione dipartimentale)</w:t>
      </w:r>
    </w:p>
    <w:p w:rsidR="00682678" w:rsidRDefault="00682678" w:rsidP="0068267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DI RECUPERO E POTENZIAMENTO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(selezionare e/o modificare le seguenti indicazioni)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recupero disciplinare, in conformità con quanto stabilito a livello di Istituto, si realizza attraverso: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correzione individualizzata/collettiva degli elaborati e/o delle performances orali dello studente;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riproposizione, anche in forma semplificata, dei contenuti per cui lo studente abbia dimostrato carenze;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agli interventi di recupero curricolari e ai corsi di recupero extracurricolari  (per la descrizione di tali corsi si rimanda alle programmazioni dipartimentali).</w:t>
      </w:r>
    </w:p>
    <w:p w:rsidR="00682678" w:rsidRDefault="00682678" w:rsidP="00682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potenziamento delle eccellenze è perseguito mediante: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ad attività extracurricolari e integrative organizzate a livello di Istituto (per la descrizione di tali attività si rimanda alle programmazioni dipartimentali);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a gare e concorsi.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ATTIVITÀ DI APPROFONDIMENTO</w:t>
      </w:r>
    </w:p>
    <w:p w:rsidR="00682678" w:rsidRDefault="00682678" w:rsidP="00682678">
      <w:pPr>
        <w:keepNext/>
        <w:tabs>
          <w:tab w:val="left" w:pos="4165"/>
          <w:tab w:val="left" w:pos="4525"/>
        </w:tabs>
        <w:spacing w:before="240" w:after="60" w:line="276" w:lineRule="auto"/>
        <w:outlineLvl w:val="1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it-IT"/>
        </w:rPr>
        <w:t>(partecipazione a convegni ecc.; concorsi; altro)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  <w:t xml:space="preserve"> 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Napoli,  ……………………………………………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9675B5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</w:p>
    <w:p w:rsidR="00682678" w:rsidRDefault="00682678" w:rsidP="006826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682678" w:rsidRDefault="00682678"/>
    <w:sectPr w:rsidR="00682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062"/>
    <w:multiLevelType w:val="hybridMultilevel"/>
    <w:tmpl w:val="B6A4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7FCB"/>
    <w:multiLevelType w:val="hybridMultilevel"/>
    <w:tmpl w:val="BE988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FB3AD0"/>
    <w:multiLevelType w:val="hybridMultilevel"/>
    <w:tmpl w:val="EACAE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7A0B"/>
    <w:multiLevelType w:val="hybridMultilevel"/>
    <w:tmpl w:val="A148C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1C2E68"/>
    <w:rsid w:val="00463255"/>
    <w:rsid w:val="00620922"/>
    <w:rsid w:val="0067010B"/>
    <w:rsid w:val="00682678"/>
    <w:rsid w:val="009675B5"/>
    <w:rsid w:val="00BC6AFA"/>
    <w:rsid w:val="00C615A2"/>
    <w:rsid w:val="00CF6DAA"/>
    <w:rsid w:val="00D3265D"/>
    <w:rsid w:val="00F65737"/>
    <w:rsid w:val="00F759B5"/>
    <w:rsid w:val="00FC5AB9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F037-AE3F-41C6-A3FD-8ACDC37B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67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26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678"/>
    <w:rPr>
      <w:rFonts w:ascii="Times New Roman" w:eastAsia="Times New Roman" w:hAnsi="Times New Roman" w:cs="Times New Roman"/>
      <w:bC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682678"/>
    <w:pPr>
      <w:ind w:left="720"/>
      <w:contextualSpacing/>
    </w:pPr>
  </w:style>
  <w:style w:type="paragraph" w:customStyle="1" w:styleId="Default">
    <w:name w:val="Default"/>
    <w:rsid w:val="00682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68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rsid w:val="001C2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%20%20napc400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ceovittorioemanuele.it" TargetMode="External"/><Relationship Id="rId5" Type="http://schemas.openxmlformats.org/officeDocument/2006/relationships/hyperlink" Target="http://www.liceovittorioemanuel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Florio</dc:creator>
  <cp:keywords/>
  <dc:description/>
  <cp:lastModifiedBy>dario garribba</cp:lastModifiedBy>
  <cp:revision>2</cp:revision>
  <dcterms:created xsi:type="dcterms:W3CDTF">2018-10-12T21:07:00Z</dcterms:created>
  <dcterms:modified xsi:type="dcterms:W3CDTF">2018-10-12T21:07:00Z</dcterms:modified>
</cp:coreProperties>
</file>