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AA" w:rsidRPr="00C955F4" w:rsidRDefault="00C955F4" w:rsidP="00C955F4">
      <w:pPr>
        <w:jc w:val="center"/>
        <w:rPr>
          <w:b/>
        </w:rPr>
      </w:pPr>
      <w:r w:rsidRPr="00C955F4">
        <w:rPr>
          <w:b/>
        </w:rPr>
        <w:t>PROGRAMMA DI GEOSTORIA</w:t>
      </w:r>
    </w:p>
    <w:p w:rsidR="00C955F4" w:rsidRPr="00C955F4" w:rsidRDefault="00C955F4" w:rsidP="00C955F4">
      <w:pPr>
        <w:jc w:val="center"/>
        <w:rPr>
          <w:b/>
        </w:rPr>
      </w:pPr>
      <w:r w:rsidRPr="00C955F4">
        <w:rPr>
          <w:b/>
        </w:rPr>
        <w:t xml:space="preserve">CLASSE IV SEZ. </w:t>
      </w:r>
      <w:r w:rsidR="00340797">
        <w:rPr>
          <w:b/>
        </w:rPr>
        <w:t>C</w:t>
      </w:r>
    </w:p>
    <w:p w:rsidR="00C955F4" w:rsidRPr="00C955F4" w:rsidRDefault="00C955F4" w:rsidP="00C955F4">
      <w:pPr>
        <w:jc w:val="center"/>
        <w:rPr>
          <w:b/>
        </w:rPr>
      </w:pPr>
      <w:r w:rsidRPr="00C955F4">
        <w:rPr>
          <w:b/>
        </w:rPr>
        <w:t>Anno scolastico 201</w:t>
      </w:r>
      <w:r w:rsidR="00340797">
        <w:rPr>
          <w:b/>
        </w:rPr>
        <w:t>6</w:t>
      </w:r>
      <w:r w:rsidRPr="00C955F4">
        <w:rPr>
          <w:b/>
        </w:rPr>
        <w:t>/201</w:t>
      </w:r>
      <w:r w:rsidR="00340797">
        <w:rPr>
          <w:b/>
        </w:rPr>
        <w:t>7</w:t>
      </w:r>
    </w:p>
    <w:p w:rsidR="00C955F4" w:rsidRDefault="00C955F4" w:rsidP="00C955F4">
      <w:pPr>
        <w:jc w:val="center"/>
      </w:pPr>
      <w:r>
        <w:t>Prof.ssa Ida Crispino</w:t>
      </w:r>
    </w:p>
    <w:p w:rsidR="00C955F4" w:rsidRDefault="00C955F4" w:rsidP="00C955F4">
      <w:pPr>
        <w:jc w:val="center"/>
      </w:pPr>
      <w:r>
        <w:t>(</w:t>
      </w:r>
      <w:proofErr w:type="gramStart"/>
      <w:r>
        <w:t>libro</w:t>
      </w:r>
      <w:proofErr w:type="gramEnd"/>
      <w:r>
        <w:t xml:space="preserve"> di testo: </w:t>
      </w:r>
      <w:r w:rsidR="00340797">
        <w:t>Gentile-</w:t>
      </w:r>
      <w:proofErr w:type="spellStart"/>
      <w:r w:rsidR="00340797">
        <w:t>Ronga</w:t>
      </w:r>
      <w:proofErr w:type="spellEnd"/>
      <w:r w:rsidR="00340797">
        <w:t>-Rossi-Cadorna</w:t>
      </w:r>
      <w:r>
        <w:t xml:space="preserve">, </w:t>
      </w:r>
      <w:r w:rsidR="00340797">
        <w:rPr>
          <w:i/>
        </w:rPr>
        <w:t xml:space="preserve">Radici </w:t>
      </w:r>
      <w:proofErr w:type="spellStart"/>
      <w:r w:rsidR="00340797">
        <w:rPr>
          <w:i/>
        </w:rPr>
        <w:t>geostoriche</w:t>
      </w:r>
      <w:proofErr w:type="spellEnd"/>
      <w:r>
        <w:t>, vol. 1, E</w:t>
      </w:r>
      <w:r w:rsidR="00340797">
        <w:t xml:space="preserve">d. </w:t>
      </w:r>
      <w:proofErr w:type="gramStart"/>
      <w:r w:rsidR="00340797">
        <w:t>La  Scuola</w:t>
      </w:r>
      <w:proofErr w:type="gramEnd"/>
      <w:r>
        <w:t>)</w:t>
      </w:r>
    </w:p>
    <w:p w:rsidR="00C955F4" w:rsidRDefault="00C955F4" w:rsidP="00C955F4"/>
    <w:p w:rsidR="00C25DE6" w:rsidRPr="00C25DE6" w:rsidRDefault="00C25DE6" w:rsidP="00C955F4">
      <w:pPr>
        <w:rPr>
          <w:b/>
        </w:rPr>
      </w:pPr>
      <w:r>
        <w:rPr>
          <w:b/>
        </w:rPr>
        <w:t>STORIA:</w:t>
      </w:r>
    </w:p>
    <w:p w:rsidR="00C955F4" w:rsidRDefault="00C955F4" w:rsidP="00C955F4">
      <w:r>
        <w:t>DALLA PREISTORIA ALL’ANTICO ORIENTE:</w:t>
      </w:r>
    </w:p>
    <w:p w:rsidR="00C955F4" w:rsidRDefault="00C955F4" w:rsidP="00C955F4">
      <w:pPr>
        <w:pStyle w:val="Paragrafoelenco"/>
        <w:numPr>
          <w:ilvl w:val="0"/>
          <w:numId w:val="2"/>
        </w:numPr>
        <w:jc w:val="both"/>
      </w:pPr>
      <w:r>
        <w:t>LE ORIGINI DELL’UMANITA’: la comparsa dell’essere umano; il Paleolitico; il Mesolitico; il Neolitico; la “rivoluzione urbana”;</w:t>
      </w:r>
    </w:p>
    <w:p w:rsidR="001F2E4E" w:rsidRDefault="00340797" w:rsidP="001F2E4E">
      <w:pPr>
        <w:pStyle w:val="Paragrafoelenco"/>
        <w:jc w:val="both"/>
      </w:pPr>
      <w:proofErr w:type="gramStart"/>
      <w:r>
        <w:t>approfondimento</w:t>
      </w:r>
      <w:proofErr w:type="gramEnd"/>
      <w:r w:rsidR="001F2E4E">
        <w:t xml:space="preserve">: </w:t>
      </w:r>
      <w:r>
        <w:t>Le grotte di Lascaux</w:t>
      </w:r>
      <w:r w:rsidR="001F2E4E">
        <w:t xml:space="preserve">. </w:t>
      </w:r>
    </w:p>
    <w:p w:rsidR="00C955F4" w:rsidRDefault="00C955F4" w:rsidP="00C955F4">
      <w:pPr>
        <w:pStyle w:val="Paragrafoelenco"/>
        <w:numPr>
          <w:ilvl w:val="0"/>
          <w:numId w:val="2"/>
        </w:numPr>
        <w:jc w:val="both"/>
      </w:pPr>
      <w:r>
        <w:t>LE CIVILTA’ DELLA MESOPOTAMIA: la “terra in mezzo ai fiumi”; i Sumeri; gli Accadi, i Gutei e gli Amorrei; i Babilonesi e l’arrivo degli Indoeuropei; gli Hittiti; gli Assiri; i Persiani;</w:t>
      </w:r>
    </w:p>
    <w:p w:rsidR="001F2E4E" w:rsidRDefault="001F2E4E" w:rsidP="001F2E4E">
      <w:pPr>
        <w:pStyle w:val="Paragrafoelenco"/>
        <w:jc w:val="both"/>
      </w:pPr>
      <w:proofErr w:type="gramStart"/>
      <w:r>
        <w:t>approfondimenti</w:t>
      </w:r>
      <w:proofErr w:type="gramEnd"/>
      <w:r>
        <w:t xml:space="preserve">: l’origine della scrittura; </w:t>
      </w:r>
      <w:r w:rsidR="00443958">
        <w:t xml:space="preserve">le lingue indoeuropee; </w:t>
      </w:r>
      <w:r>
        <w:t>il codice di Hammurabi; il poema di Gilgamesh; lo “stendardo” di Ur; la ziqqurat;</w:t>
      </w:r>
    </w:p>
    <w:p w:rsidR="00C955F4" w:rsidRDefault="00C955F4" w:rsidP="00C955F4">
      <w:pPr>
        <w:pStyle w:val="Paragrafoelenco"/>
        <w:numPr>
          <w:ilvl w:val="0"/>
          <w:numId w:val="2"/>
        </w:numPr>
        <w:jc w:val="both"/>
      </w:pPr>
      <w:r>
        <w:t xml:space="preserve">LA CIVILTA’ EGIZIA: la società; </w:t>
      </w:r>
      <w:r w:rsidR="00443958">
        <w:t xml:space="preserve">la religione; </w:t>
      </w:r>
      <w:r>
        <w:t xml:space="preserve">dalle origini al Medio Regno; il Nuovo Regno; la fine del Nuovo Regno e il declino dello Stato egizio; </w:t>
      </w:r>
      <w:r w:rsidR="001F2E4E">
        <w:t xml:space="preserve">la mummificazione; </w:t>
      </w:r>
      <w:r>
        <w:t>la religione;</w:t>
      </w:r>
    </w:p>
    <w:p w:rsidR="001F2E4E" w:rsidRDefault="001F2E4E" w:rsidP="001F2E4E">
      <w:pPr>
        <w:pStyle w:val="Paragrafoelenco"/>
        <w:jc w:val="both"/>
      </w:pPr>
      <w:proofErr w:type="gramStart"/>
      <w:r>
        <w:t>approfondimenti</w:t>
      </w:r>
      <w:proofErr w:type="gramEnd"/>
      <w:r>
        <w:t>: la stele di Rosetta e la decifrazione della scrittura geroglifica;</w:t>
      </w:r>
    </w:p>
    <w:p w:rsidR="00C955F4" w:rsidRDefault="00C955F4" w:rsidP="00C955F4">
      <w:pPr>
        <w:pStyle w:val="Paragrafoelenco"/>
        <w:numPr>
          <w:ilvl w:val="0"/>
          <w:numId w:val="2"/>
        </w:numPr>
        <w:jc w:val="both"/>
      </w:pPr>
      <w:r>
        <w:t xml:space="preserve">LE CIVILTA’ DELLA PALESTINA ANTICA: il Mediterraneo all’alba del nuovo millennio; gli </w:t>
      </w:r>
      <w:proofErr w:type="gramStart"/>
      <w:r>
        <w:t xml:space="preserve">Ebrei; </w:t>
      </w:r>
      <w:r w:rsidR="002D4EE5">
        <w:t xml:space="preserve"> </w:t>
      </w:r>
      <w:r>
        <w:t>i</w:t>
      </w:r>
      <w:proofErr w:type="gramEnd"/>
      <w:r>
        <w:t xml:space="preserve"> Fenici;</w:t>
      </w:r>
    </w:p>
    <w:p w:rsidR="001F2E4E" w:rsidRDefault="001F2E4E" w:rsidP="001F2E4E">
      <w:pPr>
        <w:pStyle w:val="Paragrafoelenco"/>
        <w:jc w:val="both"/>
      </w:pPr>
      <w:proofErr w:type="gramStart"/>
      <w:r>
        <w:t>approfondimenti</w:t>
      </w:r>
      <w:proofErr w:type="gramEnd"/>
      <w:r>
        <w:t>:</w:t>
      </w:r>
      <w:r w:rsidR="00443958">
        <w:t xml:space="preserve"> la “Bibbia”, testo sacro e fonte storica; </w:t>
      </w:r>
      <w:r>
        <w:t>la diaspora</w:t>
      </w:r>
      <w:r w:rsidR="002D4EE5">
        <w:t>; la nascita dell’alfabeto;</w:t>
      </w:r>
      <w:r w:rsidR="008A5378">
        <w:t xml:space="preserve"> </w:t>
      </w:r>
    </w:p>
    <w:p w:rsidR="00C955F4" w:rsidRDefault="00C955F4" w:rsidP="00C955F4">
      <w:pPr>
        <w:jc w:val="both"/>
      </w:pPr>
      <w:r>
        <w:t>LA CIVILTA’ GRECA:</w:t>
      </w:r>
    </w:p>
    <w:p w:rsidR="008048A8" w:rsidRDefault="008048A8" w:rsidP="00C955F4">
      <w:pPr>
        <w:pStyle w:val="Paragrafoelenco"/>
        <w:numPr>
          <w:ilvl w:val="0"/>
          <w:numId w:val="2"/>
        </w:numPr>
        <w:jc w:val="both"/>
      </w:pPr>
      <w:r>
        <w:t xml:space="preserve">ALLE RADICI DELLA CIVILTA’ GRECA: la talassocrazia cretese; la civiltà minoica; </w:t>
      </w:r>
      <w:r w:rsidR="002D4EE5">
        <w:t xml:space="preserve">gli Indoeuropei; </w:t>
      </w:r>
      <w:r>
        <w:t xml:space="preserve">i Micenei; il “Medioevo ellenico” e le origini della </w:t>
      </w:r>
      <w:r>
        <w:rPr>
          <w:i/>
        </w:rPr>
        <w:t>polis</w:t>
      </w:r>
      <w:r>
        <w:t>;</w:t>
      </w:r>
    </w:p>
    <w:p w:rsidR="002D4EE5" w:rsidRDefault="002D4EE5" w:rsidP="002D4EE5">
      <w:pPr>
        <w:pStyle w:val="Paragrafoelenco"/>
        <w:jc w:val="both"/>
      </w:pPr>
      <w:proofErr w:type="gramStart"/>
      <w:r>
        <w:t>approfondimenti</w:t>
      </w:r>
      <w:proofErr w:type="gramEnd"/>
      <w:r>
        <w:t xml:space="preserve">: il palazzo di </w:t>
      </w:r>
      <w:proofErr w:type="spellStart"/>
      <w:r>
        <w:t>Cnosso</w:t>
      </w:r>
      <w:proofErr w:type="spellEnd"/>
      <w:r>
        <w:t>; i</w:t>
      </w:r>
      <w:r w:rsidR="00F96DC3">
        <w:t xml:space="preserve">l mito del labirinto fra mito e storia; le scoperte di </w:t>
      </w:r>
      <w:proofErr w:type="spellStart"/>
      <w:r w:rsidR="00F96DC3">
        <w:t>Schliemann</w:t>
      </w:r>
      <w:proofErr w:type="spellEnd"/>
      <w:r w:rsidR="00F96DC3">
        <w:t>; la rocca di Micene;</w:t>
      </w:r>
    </w:p>
    <w:p w:rsidR="008048A8" w:rsidRDefault="008048A8" w:rsidP="00C955F4">
      <w:pPr>
        <w:pStyle w:val="Paragrafoelenco"/>
        <w:numPr>
          <w:ilvl w:val="0"/>
          <w:numId w:val="2"/>
        </w:numPr>
        <w:jc w:val="both"/>
      </w:pPr>
      <w:r>
        <w:t xml:space="preserve">IL MONDO DELLE </w:t>
      </w:r>
      <w:r w:rsidRPr="008048A8">
        <w:rPr>
          <w:i/>
        </w:rPr>
        <w:t>POLEIS</w:t>
      </w:r>
      <w:r>
        <w:t xml:space="preserve"> E LE COLONIE: la Grecia delle </w:t>
      </w:r>
      <w:proofErr w:type="spellStart"/>
      <w:r>
        <w:rPr>
          <w:i/>
        </w:rPr>
        <w:t>poleis</w:t>
      </w:r>
      <w:proofErr w:type="spellEnd"/>
      <w:r>
        <w:t>; l’epoca delle grandi tirannidi; l’espansione coloniale;</w:t>
      </w:r>
      <w:r w:rsidR="00F96DC3">
        <w:t xml:space="preserve"> l’identità culturale greca; </w:t>
      </w:r>
      <w:r>
        <w:t>religione e panellenismo;</w:t>
      </w:r>
    </w:p>
    <w:p w:rsidR="002D4EE5" w:rsidRDefault="002D4EE5" w:rsidP="002D4EE5">
      <w:pPr>
        <w:pStyle w:val="Paragrafoelenco"/>
        <w:jc w:val="both"/>
      </w:pPr>
      <w:proofErr w:type="gramStart"/>
      <w:r>
        <w:t>approfondimenti</w:t>
      </w:r>
      <w:proofErr w:type="gramEnd"/>
      <w:r>
        <w:t>: le origini dell’alfabeto greco; gli dei olimpici; i culti “alternativi” e i “misteri”;</w:t>
      </w:r>
      <w:r w:rsidR="00671FD6">
        <w:t xml:space="preserve"> </w:t>
      </w:r>
      <w:r w:rsidR="008A5378">
        <w:t xml:space="preserve">la Magna Grecia; </w:t>
      </w:r>
      <w:r w:rsidR="00671FD6">
        <w:t xml:space="preserve">storia delle origini di Napoli: da </w:t>
      </w:r>
      <w:proofErr w:type="spellStart"/>
      <w:r w:rsidR="00671FD6">
        <w:t>Parthenope</w:t>
      </w:r>
      <w:proofErr w:type="spellEnd"/>
      <w:r w:rsidR="00671FD6">
        <w:t xml:space="preserve"> a Neapolis;</w:t>
      </w:r>
      <w:r>
        <w:t xml:space="preserve"> </w:t>
      </w:r>
    </w:p>
    <w:p w:rsidR="008048A8" w:rsidRDefault="008048A8" w:rsidP="00C955F4">
      <w:pPr>
        <w:pStyle w:val="Paragrafoelenco"/>
        <w:numPr>
          <w:ilvl w:val="0"/>
          <w:numId w:val="2"/>
        </w:numPr>
        <w:jc w:val="both"/>
      </w:pPr>
      <w:r>
        <w:t>SPARTA E ATENE IN EPOCA ARCAICA: Sparta nell’epoca arcaica; la società e le istituzioni politiche; Atene nell’epoca arcaica: tribù e fratrie; la “costituzione” ateniese: le tappe verso la democrazia;</w:t>
      </w:r>
      <w:r w:rsidR="00B6026B">
        <w:t xml:space="preserve"> Solone; </w:t>
      </w:r>
      <w:proofErr w:type="spellStart"/>
      <w:r>
        <w:t>Pisistrato</w:t>
      </w:r>
      <w:proofErr w:type="spellEnd"/>
      <w:r>
        <w:t xml:space="preserve"> e i </w:t>
      </w:r>
      <w:proofErr w:type="spellStart"/>
      <w:r>
        <w:t>Pisistratidi</w:t>
      </w:r>
      <w:proofErr w:type="spellEnd"/>
      <w:r>
        <w:t xml:space="preserve">; </w:t>
      </w:r>
      <w:proofErr w:type="spellStart"/>
      <w:r>
        <w:t>Clistene</w:t>
      </w:r>
      <w:proofErr w:type="spellEnd"/>
      <w:r>
        <w:t xml:space="preserve"> e il tr</w:t>
      </w:r>
      <w:r w:rsidR="00B6026B">
        <w:t>ionfo della democrazia ateniese;</w:t>
      </w:r>
    </w:p>
    <w:p w:rsidR="00B6026B" w:rsidRDefault="00B6026B" w:rsidP="00B6026B">
      <w:pPr>
        <w:pStyle w:val="Paragrafoelenco"/>
        <w:jc w:val="both"/>
      </w:pPr>
      <w:proofErr w:type="gramStart"/>
      <w:r>
        <w:t>approfondimenti</w:t>
      </w:r>
      <w:proofErr w:type="gramEnd"/>
      <w:r>
        <w:t xml:space="preserve">: il significato del simposio; la casa; l’arte greca dall’età arcaica all’età classica (i vasi; il tempio; la statuaria); </w:t>
      </w:r>
    </w:p>
    <w:p w:rsidR="008048A8" w:rsidRDefault="008048A8" w:rsidP="00C955F4">
      <w:pPr>
        <w:pStyle w:val="Paragrafoelenco"/>
        <w:numPr>
          <w:ilvl w:val="0"/>
          <w:numId w:val="2"/>
        </w:numPr>
        <w:jc w:val="both"/>
      </w:pPr>
      <w:r>
        <w:t>LO SCONTRO FRA LA GRECIA E LA PERSIA: la rivolta ionica; la prima e la seconda guerra persiana;</w:t>
      </w:r>
    </w:p>
    <w:p w:rsidR="008048A8" w:rsidRDefault="008048A8" w:rsidP="00C955F4">
      <w:pPr>
        <w:pStyle w:val="Paragrafoelenco"/>
        <w:numPr>
          <w:ilvl w:val="0"/>
          <w:numId w:val="2"/>
        </w:numPr>
        <w:jc w:val="both"/>
      </w:pPr>
      <w:r>
        <w:t>DALL’APOGEO DI ATENE ALLA GUERRA DEL PELOPONNESO: la Grecia dopo le guerre persiane; l’ascesa di Atene: Temistocle, Cimone e Pericle; imperialismo e democrazia; la guerra del Peloponneso;</w:t>
      </w:r>
    </w:p>
    <w:p w:rsidR="002D4EE5" w:rsidRDefault="002D4EE5" w:rsidP="002D4EE5">
      <w:pPr>
        <w:pStyle w:val="Paragrafoelenco"/>
        <w:jc w:val="both"/>
      </w:pPr>
      <w:proofErr w:type="gramStart"/>
      <w:r>
        <w:t>approfondimenti</w:t>
      </w:r>
      <w:proofErr w:type="gramEnd"/>
      <w:r>
        <w:t xml:space="preserve">: il teatro nell’Atene di epoca classica; </w:t>
      </w:r>
      <w:r w:rsidR="00B6026B">
        <w:t xml:space="preserve">l’acropoli di Atene; </w:t>
      </w:r>
      <w:r w:rsidR="00AC3A0A">
        <w:t>la filosofia di Socrate;</w:t>
      </w:r>
    </w:p>
    <w:p w:rsidR="00C25DE6" w:rsidRDefault="008048A8" w:rsidP="00C25DE6">
      <w:pPr>
        <w:pStyle w:val="Paragrafoelenco"/>
        <w:numPr>
          <w:ilvl w:val="0"/>
          <w:numId w:val="2"/>
        </w:numPr>
        <w:jc w:val="both"/>
      </w:pPr>
      <w:r>
        <w:t xml:space="preserve">DALLA CRISI DELLA </w:t>
      </w:r>
      <w:r>
        <w:rPr>
          <w:i/>
        </w:rPr>
        <w:t xml:space="preserve">POLIS </w:t>
      </w:r>
      <w:r>
        <w:t xml:space="preserve">ALL’ELLENISMO: verso la crisi del sistema delle </w:t>
      </w:r>
      <w:proofErr w:type="spellStart"/>
      <w:r>
        <w:rPr>
          <w:i/>
        </w:rPr>
        <w:t>poleis</w:t>
      </w:r>
      <w:proofErr w:type="spellEnd"/>
      <w:r>
        <w:t>; Sparta e Tebe: due effimere egemonie; l’ascesa del regno dei Macedoni; il grande progetto di Alessandro; dopo Alessandro: il frazionamento politico dell’Ellenismo; caratteri generali dell’</w:t>
      </w:r>
      <w:r w:rsidR="00C25DE6">
        <w:t>Ellenismo (società, economia e cultura);</w:t>
      </w:r>
    </w:p>
    <w:p w:rsidR="00AC3A0A" w:rsidRDefault="00AC3A0A" w:rsidP="00AC3A0A">
      <w:pPr>
        <w:pStyle w:val="Paragrafoelenco"/>
        <w:jc w:val="both"/>
      </w:pPr>
      <w:proofErr w:type="gramStart"/>
      <w:r>
        <w:lastRenderedPageBreak/>
        <w:t>approfondimenti</w:t>
      </w:r>
      <w:proofErr w:type="gramEnd"/>
      <w:r>
        <w:t xml:space="preserve">: </w:t>
      </w:r>
      <w:r w:rsidR="00B6026B">
        <w:t xml:space="preserve">la battaglia di Isso nelle fonti storiche e iconografiche; </w:t>
      </w:r>
      <w:r>
        <w:t xml:space="preserve">il cosmopolitismo del mondo ellenistico; le filosofie ellenistiche;  </w:t>
      </w:r>
    </w:p>
    <w:p w:rsidR="00C25DE6" w:rsidRDefault="00C25DE6" w:rsidP="00C25DE6">
      <w:pPr>
        <w:jc w:val="both"/>
      </w:pPr>
      <w:r>
        <w:t>ROMA: L’ETA’ DELLA MONARCHIA E L’ETA’ DELLA REPUBBLICA:</w:t>
      </w:r>
    </w:p>
    <w:p w:rsidR="00C25DE6" w:rsidRDefault="00C25DE6" w:rsidP="00C25DE6">
      <w:pPr>
        <w:pStyle w:val="Paragrafoelenco"/>
        <w:numPr>
          <w:ilvl w:val="0"/>
          <w:numId w:val="2"/>
        </w:numPr>
        <w:jc w:val="both"/>
      </w:pPr>
      <w:r>
        <w:t>L’ITALIA ANTICA E LE ORIGINI DI ROMA: le civiltà dell’Italia preromana; la civiltà etrusca; le origini di Roma tra mito e storia; la Roma dei sette re: le istituzioni politiche e sociali; la famiglia e la religione;</w:t>
      </w:r>
    </w:p>
    <w:p w:rsidR="00AC3A0A" w:rsidRDefault="00AC3A0A" w:rsidP="00AC3A0A">
      <w:pPr>
        <w:pStyle w:val="Paragrafoelenco"/>
        <w:jc w:val="both"/>
      </w:pPr>
      <w:proofErr w:type="gramStart"/>
      <w:r>
        <w:t>approfondimenti</w:t>
      </w:r>
      <w:proofErr w:type="gramEnd"/>
      <w:r>
        <w:t xml:space="preserve">: le “libertà” delle donne etrusche; </w:t>
      </w:r>
      <w:r w:rsidR="00B6026B">
        <w:t>l’origine del nome “</w:t>
      </w:r>
      <w:r>
        <w:t>Roma</w:t>
      </w:r>
      <w:r w:rsidR="00B6026B">
        <w:t>”; l’influenza etrusca nella cultura romana;</w:t>
      </w:r>
      <w:r>
        <w:t xml:space="preserve"> </w:t>
      </w:r>
    </w:p>
    <w:p w:rsidR="00C25DE6" w:rsidRDefault="00C25DE6" w:rsidP="00C25DE6">
      <w:pPr>
        <w:pStyle w:val="Paragrafoelenco"/>
        <w:numPr>
          <w:ilvl w:val="0"/>
          <w:numId w:val="2"/>
        </w:numPr>
        <w:jc w:val="both"/>
      </w:pPr>
      <w:r>
        <w:t>ROMA DALLA MONARCHIA ALLA REPUBBLICA: la cacciata dei Tarquini e la nascita del consolato; il difficile assestamento della repubblica; società e istituzioni nella Roma del V secolo a. C.; l’ascesa di Roma nel IV-III sec. a. C.;</w:t>
      </w:r>
    </w:p>
    <w:p w:rsidR="00AC3A0A" w:rsidRDefault="00AC3A0A" w:rsidP="00AC3A0A">
      <w:pPr>
        <w:pStyle w:val="Paragrafoelenco"/>
        <w:jc w:val="both"/>
      </w:pPr>
      <w:proofErr w:type="gramStart"/>
      <w:r>
        <w:t>approfondimenti</w:t>
      </w:r>
      <w:proofErr w:type="gramEnd"/>
      <w:r>
        <w:t>: l</w:t>
      </w:r>
      <w:r w:rsidR="00B6026B">
        <w:t>e XII Tavole; la religione romana</w:t>
      </w:r>
      <w:r w:rsidR="00274BC8">
        <w:t>;</w:t>
      </w:r>
      <w:r>
        <w:t xml:space="preserve"> </w:t>
      </w:r>
      <w:r w:rsidR="00274BC8">
        <w:t>l’esercito romano;</w:t>
      </w:r>
    </w:p>
    <w:p w:rsidR="00C25DE6" w:rsidRDefault="00C25DE6" w:rsidP="00C25DE6">
      <w:pPr>
        <w:pStyle w:val="Paragrafoelenco"/>
        <w:numPr>
          <w:ilvl w:val="0"/>
          <w:numId w:val="2"/>
        </w:numPr>
        <w:jc w:val="both"/>
      </w:pPr>
      <w:r>
        <w:t>LE GUERRE PUNICHE E LA CONQUISTA DELL’ORIENTE: i rapporti tra Roma e Cartagine; Roma all’inizio delle guerre puniche; la prima guerra punica; la seconda guerra punica; la conquista dell’Oriente;</w:t>
      </w:r>
      <w:r w:rsidR="00AC3A0A">
        <w:t xml:space="preserve"> la terza guerra punica;</w:t>
      </w:r>
    </w:p>
    <w:p w:rsidR="00AC3A0A" w:rsidRDefault="00AC3A0A" w:rsidP="00AC3A0A">
      <w:pPr>
        <w:pStyle w:val="Paragrafoelenco"/>
        <w:jc w:val="both"/>
      </w:pPr>
      <w:proofErr w:type="gramStart"/>
      <w:r>
        <w:t>approfondimenti</w:t>
      </w:r>
      <w:proofErr w:type="gramEnd"/>
      <w:r>
        <w:t>: il ruolo culturale degli Scipioni.</w:t>
      </w:r>
    </w:p>
    <w:p w:rsidR="00274BC8" w:rsidRDefault="00274BC8" w:rsidP="00274BC8">
      <w:pPr>
        <w:jc w:val="both"/>
      </w:pPr>
      <w:r>
        <w:t xml:space="preserve">LA CRISI DELLA REPUBBLICA: </w:t>
      </w:r>
    </w:p>
    <w:p w:rsidR="00274BC8" w:rsidRDefault="00274BC8" w:rsidP="00274BC8">
      <w:pPr>
        <w:pStyle w:val="Paragrafoelenco"/>
        <w:numPr>
          <w:ilvl w:val="0"/>
          <w:numId w:val="2"/>
        </w:numPr>
        <w:jc w:val="both"/>
      </w:pPr>
      <w:r>
        <w:t>L’organizzazione del territorio; le conseguenze economiche e sociali delle conquiste; le conseguenze culturali delle conquiste; la crisi sociale e politica; i Gracchi; Mario e la riforma militare; dalla guerra sociale alla dittatura di Silla;</w:t>
      </w:r>
    </w:p>
    <w:p w:rsidR="00274BC8" w:rsidRDefault="00274BC8" w:rsidP="00274BC8">
      <w:pPr>
        <w:pStyle w:val="Paragrafoelenco"/>
        <w:jc w:val="both"/>
      </w:pPr>
      <w:proofErr w:type="gramStart"/>
      <w:r>
        <w:t>approfondimenti</w:t>
      </w:r>
      <w:proofErr w:type="gramEnd"/>
      <w:r>
        <w:t>: la domus.</w:t>
      </w:r>
    </w:p>
    <w:p w:rsidR="008048A8" w:rsidRDefault="00C25DE6" w:rsidP="00C25DE6">
      <w:pPr>
        <w:jc w:val="both"/>
      </w:pPr>
      <w:r>
        <w:rPr>
          <w:b/>
        </w:rPr>
        <w:t>GEOGRAFIA</w:t>
      </w:r>
      <w:r>
        <w:t>:</w:t>
      </w:r>
    </w:p>
    <w:p w:rsidR="00671FD6" w:rsidRDefault="00274BC8" w:rsidP="00671FD6">
      <w:pPr>
        <w:pStyle w:val="Paragrafoelenco"/>
        <w:numPr>
          <w:ilvl w:val="0"/>
          <w:numId w:val="4"/>
        </w:numPr>
        <w:jc w:val="both"/>
      </w:pPr>
      <w:r>
        <w:t>GLI ABITANTI D’EUROPA</w:t>
      </w:r>
      <w:r w:rsidR="00671FD6">
        <w:t xml:space="preserve">: </w:t>
      </w:r>
      <w:r>
        <w:t>La popolazione europea; la distribuzione della popolazione; le migrazioni verso l’Europa; le lingue e le religioni; gli ambienti urbani; le città europee;</w:t>
      </w:r>
    </w:p>
    <w:p w:rsidR="00274BC8" w:rsidRDefault="00274BC8" w:rsidP="00671FD6">
      <w:pPr>
        <w:pStyle w:val="Paragrafoelenco"/>
        <w:numPr>
          <w:ilvl w:val="0"/>
          <w:numId w:val="4"/>
        </w:numPr>
        <w:jc w:val="both"/>
      </w:pPr>
      <w:r>
        <w:t>L’ECONOMIA EUROPEA: le attività economiche; il settore primario; l’industria; il terziario; le comunicazioni; economia e ambiente</w:t>
      </w:r>
      <w:r w:rsidR="0012302C">
        <w:t>;</w:t>
      </w:r>
    </w:p>
    <w:p w:rsidR="0012302C" w:rsidRDefault="0012302C" w:rsidP="0012302C">
      <w:pPr>
        <w:pStyle w:val="Paragrafoelenco"/>
        <w:numPr>
          <w:ilvl w:val="0"/>
          <w:numId w:val="4"/>
        </w:numPr>
        <w:jc w:val="both"/>
      </w:pPr>
      <w:r>
        <w:t>GLI STATI E L’UNIONE EUROPEA: gli Stati; le forme istituzionali; na</w:t>
      </w:r>
      <w:r w:rsidR="00671FD6">
        <w:t>scita</w:t>
      </w:r>
      <w:r w:rsidR="008A5378">
        <w:t>,</w:t>
      </w:r>
      <w:r w:rsidR="00671FD6">
        <w:t xml:space="preserve"> sviluppo </w:t>
      </w:r>
      <w:r w:rsidR="008A5378">
        <w:t xml:space="preserve">e organizzazione </w:t>
      </w:r>
      <w:r>
        <w:t>dell’Unione Europea.</w:t>
      </w:r>
    </w:p>
    <w:p w:rsidR="00340797" w:rsidRDefault="00340797" w:rsidP="0044518B">
      <w:pPr>
        <w:jc w:val="both"/>
        <w:rPr>
          <w:b/>
        </w:rPr>
      </w:pPr>
      <w:r>
        <w:rPr>
          <w:b/>
        </w:rPr>
        <w:t>CITTADINANZA:</w:t>
      </w:r>
    </w:p>
    <w:p w:rsidR="00671FD6" w:rsidRDefault="00340797" w:rsidP="0044518B">
      <w:pPr>
        <w:pStyle w:val="Paragrafoelenco"/>
        <w:numPr>
          <w:ilvl w:val="0"/>
          <w:numId w:val="10"/>
        </w:numPr>
        <w:jc w:val="both"/>
      </w:pPr>
      <w:r>
        <w:t>Norma, regola, legge; diritto, diritti; la Costituzione; Stato, nazione, cittadinanza.</w:t>
      </w:r>
    </w:p>
    <w:p w:rsidR="00F96DC3" w:rsidRDefault="00F96DC3" w:rsidP="0044518B">
      <w:pPr>
        <w:pStyle w:val="Paragrafoelenco"/>
        <w:numPr>
          <w:ilvl w:val="0"/>
          <w:numId w:val="10"/>
        </w:numPr>
        <w:jc w:val="both"/>
      </w:pPr>
      <w:r>
        <w:t>I diritti inviolabili: i diritti umani; l’art</w:t>
      </w:r>
      <w:r w:rsidR="0012302C">
        <w:t>. 2 della Costituzione italiana;</w:t>
      </w:r>
    </w:p>
    <w:p w:rsidR="0012302C" w:rsidRDefault="0012302C" w:rsidP="0044518B">
      <w:pPr>
        <w:pStyle w:val="Paragrafoelenco"/>
        <w:numPr>
          <w:ilvl w:val="0"/>
          <w:numId w:val="10"/>
        </w:numPr>
        <w:jc w:val="both"/>
      </w:pPr>
      <w:r>
        <w:t>La libertà: libertà e autodeterminazione; libertà dell’individuo e libertà collettive; libertà di pensiero e di espressione; gli artt. 13 e 21 della Costituzione;</w:t>
      </w:r>
    </w:p>
    <w:p w:rsidR="0012302C" w:rsidRDefault="0012302C" w:rsidP="0044518B">
      <w:pPr>
        <w:pStyle w:val="Paragrafoelenco"/>
        <w:numPr>
          <w:ilvl w:val="0"/>
          <w:numId w:val="10"/>
        </w:numPr>
        <w:jc w:val="both"/>
      </w:pPr>
      <w:r>
        <w:t>L’uguaglianza: l’uguaglianza sostanziale; l’uguaglianza di fronte al giudice; l’art. 3 della Costituzione;</w:t>
      </w:r>
    </w:p>
    <w:p w:rsidR="0007351A" w:rsidRDefault="0012302C" w:rsidP="0044518B">
      <w:pPr>
        <w:pStyle w:val="Paragrafoelenco"/>
        <w:numPr>
          <w:ilvl w:val="0"/>
          <w:numId w:val="10"/>
        </w:numPr>
        <w:jc w:val="both"/>
      </w:pPr>
      <w:r>
        <w:t>La solidarietà: i diritti sociali; lo Stato sociale</w:t>
      </w:r>
      <w:r w:rsidR="0007351A">
        <w:t>; l’art. 2 della Costituzione;</w:t>
      </w:r>
    </w:p>
    <w:p w:rsidR="0012302C" w:rsidRPr="0044518B" w:rsidRDefault="0007351A" w:rsidP="0044518B">
      <w:pPr>
        <w:pStyle w:val="Paragrafoelenco"/>
        <w:numPr>
          <w:ilvl w:val="0"/>
          <w:numId w:val="10"/>
        </w:numPr>
        <w:jc w:val="both"/>
      </w:pPr>
      <w:r>
        <w:t>Il lavoro: la centralità del lavoro; il diritto al lavoro; i diritti dei lavoratori; gli artt. 1 e 4 della Costituzione.</w:t>
      </w:r>
      <w:r w:rsidR="0012302C">
        <w:t xml:space="preserve"> </w:t>
      </w:r>
    </w:p>
    <w:p w:rsidR="00C25DE6" w:rsidRPr="00C25DE6" w:rsidRDefault="00C25DE6" w:rsidP="00C25DE6">
      <w:pPr>
        <w:pStyle w:val="Paragrafoelenco"/>
        <w:jc w:val="both"/>
      </w:pPr>
    </w:p>
    <w:p w:rsidR="00C955F4" w:rsidRDefault="008048A8" w:rsidP="008048A8">
      <w:pPr>
        <w:ind w:left="360"/>
        <w:jc w:val="both"/>
      </w:pPr>
      <w:r>
        <w:t xml:space="preserve"> </w:t>
      </w:r>
      <w:r w:rsidR="00C955F4">
        <w:t xml:space="preserve">   </w:t>
      </w:r>
    </w:p>
    <w:p w:rsidR="0007351A" w:rsidRDefault="0007351A" w:rsidP="008048A8">
      <w:pPr>
        <w:ind w:left="360"/>
        <w:jc w:val="both"/>
      </w:pPr>
    </w:p>
    <w:p w:rsidR="0007351A" w:rsidRDefault="0007351A" w:rsidP="008048A8">
      <w:pPr>
        <w:ind w:left="360"/>
        <w:jc w:val="both"/>
      </w:pPr>
    </w:p>
    <w:p w:rsidR="0007351A" w:rsidRDefault="0007351A" w:rsidP="00F612A9">
      <w:pPr>
        <w:jc w:val="both"/>
      </w:pPr>
      <w:bookmarkStart w:id="0" w:name="_GoBack"/>
      <w:bookmarkEnd w:id="0"/>
    </w:p>
    <w:p w:rsidR="0007351A" w:rsidRPr="00C955F4" w:rsidRDefault="0007351A" w:rsidP="008048A8">
      <w:pPr>
        <w:ind w:left="360"/>
        <w:jc w:val="both"/>
      </w:pPr>
    </w:p>
    <w:sectPr w:rsidR="0007351A" w:rsidRPr="00C95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917"/>
    <w:multiLevelType w:val="hybridMultilevel"/>
    <w:tmpl w:val="0FEAD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F7E"/>
    <w:multiLevelType w:val="hybridMultilevel"/>
    <w:tmpl w:val="462459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B80"/>
    <w:multiLevelType w:val="hybridMultilevel"/>
    <w:tmpl w:val="C1B27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A42"/>
    <w:multiLevelType w:val="hybridMultilevel"/>
    <w:tmpl w:val="9272B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B3383"/>
    <w:multiLevelType w:val="hybridMultilevel"/>
    <w:tmpl w:val="9272B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3240B"/>
    <w:multiLevelType w:val="hybridMultilevel"/>
    <w:tmpl w:val="3B745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50F66"/>
    <w:multiLevelType w:val="hybridMultilevel"/>
    <w:tmpl w:val="EACC5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490"/>
    <w:multiLevelType w:val="hybridMultilevel"/>
    <w:tmpl w:val="D916C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912B3"/>
    <w:multiLevelType w:val="hybridMultilevel"/>
    <w:tmpl w:val="8EBE8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76FF5"/>
    <w:multiLevelType w:val="hybridMultilevel"/>
    <w:tmpl w:val="ED14BE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5C"/>
    <w:rsid w:val="0007351A"/>
    <w:rsid w:val="0012302C"/>
    <w:rsid w:val="001F2E4E"/>
    <w:rsid w:val="002123C1"/>
    <w:rsid w:val="00274BC8"/>
    <w:rsid w:val="00277A1B"/>
    <w:rsid w:val="002D4EE5"/>
    <w:rsid w:val="00340797"/>
    <w:rsid w:val="003B5156"/>
    <w:rsid w:val="00432400"/>
    <w:rsid w:val="00443958"/>
    <w:rsid w:val="0044518B"/>
    <w:rsid w:val="0046681F"/>
    <w:rsid w:val="004E13AA"/>
    <w:rsid w:val="00522C30"/>
    <w:rsid w:val="00671FD6"/>
    <w:rsid w:val="008048A8"/>
    <w:rsid w:val="00814127"/>
    <w:rsid w:val="00850C1E"/>
    <w:rsid w:val="008A5378"/>
    <w:rsid w:val="00A8396D"/>
    <w:rsid w:val="00AC3A0A"/>
    <w:rsid w:val="00B6026B"/>
    <w:rsid w:val="00BD72AE"/>
    <w:rsid w:val="00C25DE6"/>
    <w:rsid w:val="00C6345C"/>
    <w:rsid w:val="00C955F4"/>
    <w:rsid w:val="00CD2A8B"/>
    <w:rsid w:val="00CD314E"/>
    <w:rsid w:val="00F612A9"/>
    <w:rsid w:val="00F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1614-7AFF-4E80-9A59-9264930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5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Florio</dc:creator>
  <cp:keywords/>
  <dc:description/>
  <cp:lastModifiedBy>Florio</cp:lastModifiedBy>
  <cp:revision>10</cp:revision>
  <cp:lastPrinted>2017-06-14T01:24:00Z</cp:lastPrinted>
  <dcterms:created xsi:type="dcterms:W3CDTF">2015-06-07T15:45:00Z</dcterms:created>
  <dcterms:modified xsi:type="dcterms:W3CDTF">2017-06-14T01:25:00Z</dcterms:modified>
</cp:coreProperties>
</file>